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7" w:rsidRPr="00443AF7" w:rsidRDefault="00FD314C" w:rsidP="00443AF7">
      <w:pPr>
        <w:spacing w:after="0" w:line="310" w:lineRule="atLeast"/>
        <w:jc w:val="center"/>
        <w:rPr>
          <w:rFonts w:ascii="Times New Roman" w:eastAsia="Times New Roman" w:hAnsi="Times New Roman"/>
          <w:bCs/>
          <w:color w:val="FF0000"/>
          <w:sz w:val="32"/>
          <w:szCs w:val="32"/>
          <w:lang w:eastAsia="ru-RU"/>
        </w:rPr>
      </w:pPr>
      <w:r w:rsidRPr="00FD314C">
        <w:rPr>
          <w:rFonts w:ascii="Times New Roman" w:eastAsia="Times New Roman" w:hAnsi="Times New Roman"/>
          <w:bCs/>
          <w:color w:val="FF0000"/>
          <w:sz w:val="32"/>
          <w:szCs w:val="32"/>
          <w:lang w:eastAsia="ru-RU"/>
        </w:rPr>
        <w:t xml:space="preserve">* </w:t>
      </w:r>
      <w:r w:rsidR="00443AF7">
        <w:rPr>
          <w:rFonts w:ascii="Times New Roman" w:eastAsia="Times New Roman" w:hAnsi="Times New Roman"/>
          <w:bCs/>
          <w:color w:val="FF0000"/>
          <w:sz w:val="32"/>
          <w:szCs w:val="32"/>
          <w:lang w:eastAsia="ru-RU"/>
        </w:rPr>
        <w:t>Психологические приемы для школьников при подготовке к</w:t>
      </w:r>
      <w:r w:rsidRPr="00FD314C">
        <w:rPr>
          <w:rFonts w:ascii="Times New Roman" w:eastAsia="Times New Roman" w:hAnsi="Times New Roman"/>
          <w:bCs/>
          <w:color w:val="FF0000"/>
          <w:sz w:val="32"/>
          <w:szCs w:val="32"/>
          <w:lang w:eastAsia="ru-RU"/>
        </w:rPr>
        <w:t xml:space="preserve"> сдаче экза</w:t>
      </w:r>
      <w:r w:rsidRPr="00FD314C">
        <w:rPr>
          <w:rFonts w:ascii="Times New Roman" w:eastAsia="Times New Roman" w:hAnsi="Times New Roman"/>
          <w:bCs/>
          <w:color w:val="FF0000"/>
          <w:sz w:val="32"/>
          <w:szCs w:val="32"/>
          <w:lang w:eastAsia="ru-RU"/>
        </w:rPr>
        <w:t>менов *</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1.</w:t>
      </w:r>
      <w:r w:rsidR="00443AF7">
        <w:rPr>
          <w:rFonts w:ascii="Times New Roman" w:eastAsia="Times New Roman" w:hAnsi="Times New Roman"/>
          <w:sz w:val="28"/>
          <w:szCs w:val="28"/>
          <w:lang w:eastAsia="ru-RU"/>
        </w:rPr>
        <w:t xml:space="preserve"> </w:t>
      </w:r>
      <w:r w:rsidRPr="002A2F4B">
        <w:rPr>
          <w:rFonts w:ascii="Times New Roman" w:eastAsia="Times New Roman" w:hAnsi="Times New Roman"/>
          <w:i/>
          <w:sz w:val="28"/>
          <w:szCs w:val="28"/>
          <w:lang w:eastAsia="ru-RU"/>
        </w:rPr>
        <w:t>Во время стресса происходит сильное обезвоживание организма.</w:t>
      </w:r>
      <w:r w:rsidRPr="00FD314C">
        <w:rPr>
          <w:rFonts w:ascii="Times New Roman" w:eastAsia="Times New Roman" w:hAnsi="Times New Roman"/>
          <w:sz w:val="28"/>
          <w:szCs w:val="28"/>
          <w:lang w:eastAsia="ru-RU"/>
        </w:rPr>
        <w:t xml:space="preserve">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2.</w:t>
      </w:r>
      <w:r w:rsidR="00443AF7">
        <w:rPr>
          <w:rFonts w:ascii="Times New Roman" w:eastAsia="Times New Roman" w:hAnsi="Times New Roman"/>
          <w:sz w:val="28"/>
          <w:szCs w:val="28"/>
          <w:lang w:eastAsia="ru-RU"/>
        </w:rPr>
        <w:t xml:space="preserve"> </w:t>
      </w:r>
      <w:r w:rsidRPr="002A2F4B">
        <w:rPr>
          <w:rFonts w:ascii="Times New Roman" w:eastAsia="Times New Roman" w:hAnsi="Times New Roman"/>
          <w:i/>
          <w:sz w:val="28"/>
          <w:szCs w:val="28"/>
          <w:lang w:eastAsia="ru-RU"/>
        </w:rPr>
        <w:t xml:space="preserve">Вторая проблема, с которой сталкиваются школьники, попавшие в стрессовую ситуацию, — это нарушение гармоничной работы левого и правого полушарий. </w:t>
      </w:r>
      <w:r w:rsidRPr="00FD314C">
        <w:rPr>
          <w:rFonts w:ascii="Times New Roman" w:eastAsia="Times New Roman" w:hAnsi="Times New Roman"/>
          <w:sz w:val="28"/>
          <w:szCs w:val="28"/>
          <w:lang w:eastAsia="ru-RU"/>
        </w:rPr>
        <w:t>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FD314C">
        <w:rPr>
          <w:rFonts w:ascii="Times New Roman" w:eastAsia="Times New Roman" w:hAnsi="Times New Roman"/>
          <w:sz w:val="28"/>
          <w:szCs w:val="28"/>
          <w:lang w:eastAsia="ru-RU"/>
        </w:rPr>
        <w:t>ноге</w:t>
      </w:r>
      <w:proofErr w:type="gramEnd"/>
      <w:r w:rsidRPr="00FD314C">
        <w:rPr>
          <w:rFonts w:ascii="Times New Roman" w:eastAsia="Times New Roman" w:hAnsi="Times New Roman"/>
          <w:sz w:val="28"/>
          <w:szCs w:val="28"/>
          <w:lang w:eastAsia="ru-RU"/>
        </w:rPr>
        <w:t xml:space="preserve"> на цыпочки.</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Обязательное условие выполнения этого упражнения — двигаться не быстро, а в удобном темпе и с удовольствием.</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xml:space="preserve">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w:t>
      </w:r>
      <w:r w:rsidRPr="00FD314C">
        <w:rPr>
          <w:rFonts w:ascii="Times New Roman" w:eastAsia="Times New Roman" w:hAnsi="Times New Roman"/>
          <w:sz w:val="28"/>
          <w:szCs w:val="28"/>
          <w:lang w:eastAsia="ru-RU"/>
        </w:rPr>
        <w:lastRenderedPageBreak/>
        <w:t>упражнений, однако поможет согласованности работы левого и правого полушарий.</w:t>
      </w:r>
    </w:p>
    <w:p w:rsidR="00FD314C" w:rsidRPr="00FD314C" w:rsidRDefault="002A2F4B" w:rsidP="00FD314C">
      <w:pPr>
        <w:spacing w:before="75" w:after="225" w:line="31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FD314C" w:rsidRPr="002A2F4B">
        <w:rPr>
          <w:rFonts w:ascii="Times New Roman" w:eastAsia="Times New Roman" w:hAnsi="Times New Roman"/>
          <w:i/>
          <w:sz w:val="28"/>
          <w:szCs w:val="28"/>
          <w:lang w:eastAsia="ru-RU"/>
        </w:rPr>
        <w:t>Следующее упражнение уменьшает кислородное голодание,</w:t>
      </w:r>
      <w:r w:rsidR="00FD314C" w:rsidRPr="00FD314C">
        <w:rPr>
          <w:rFonts w:ascii="Times New Roman" w:eastAsia="Times New Roman" w:hAnsi="Times New Roman"/>
          <w:sz w:val="28"/>
          <w:szCs w:val="28"/>
          <w:lang w:eastAsia="ru-RU"/>
        </w:rPr>
        <w:t xml:space="preserve">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w:t>
      </w:r>
      <w:r>
        <w:rPr>
          <w:rFonts w:ascii="Times New Roman" w:eastAsia="Times New Roman" w:hAnsi="Times New Roman"/>
          <w:sz w:val="28"/>
          <w:szCs w:val="28"/>
          <w:lang w:eastAsia="ru-RU"/>
        </w:rPr>
        <w:t>одного голодания, достаточно 3–</w:t>
      </w:r>
      <w:r w:rsidR="00FD314C" w:rsidRPr="00FD314C">
        <w:rPr>
          <w:rFonts w:ascii="Times New Roman" w:eastAsia="Times New Roman" w:hAnsi="Times New Roman"/>
          <w:sz w:val="28"/>
          <w:szCs w:val="28"/>
          <w:lang w:eastAsia="ru-RU"/>
        </w:rPr>
        <w:t>5 зевков.</w:t>
      </w:r>
    </w:p>
    <w:p w:rsidR="00FD314C" w:rsidRDefault="00FD314C" w:rsidP="002A2F4B">
      <w:pPr>
        <w:spacing w:after="0" w:line="310" w:lineRule="atLeast"/>
        <w:jc w:val="center"/>
        <w:rPr>
          <w:rFonts w:ascii="Times New Roman" w:eastAsia="Times New Roman" w:hAnsi="Times New Roman"/>
          <w:bCs/>
          <w:i/>
          <w:sz w:val="28"/>
          <w:szCs w:val="28"/>
          <w:u w:val="single"/>
          <w:lang w:eastAsia="ru-RU"/>
        </w:rPr>
      </w:pPr>
      <w:r w:rsidRPr="002A2F4B">
        <w:rPr>
          <w:rFonts w:ascii="Times New Roman" w:eastAsia="Times New Roman" w:hAnsi="Times New Roman"/>
          <w:bCs/>
          <w:i/>
          <w:sz w:val="28"/>
          <w:szCs w:val="28"/>
          <w:u w:val="single"/>
          <w:lang w:eastAsia="ru-RU"/>
        </w:rPr>
        <w:t>Приемы совладения с экзаменационной тревожностью.</w:t>
      </w:r>
    </w:p>
    <w:p w:rsidR="002A2F4B" w:rsidRPr="002A2F4B" w:rsidRDefault="002A2F4B" w:rsidP="002A2F4B">
      <w:pPr>
        <w:spacing w:after="0" w:line="310" w:lineRule="atLeast"/>
        <w:jc w:val="center"/>
        <w:rPr>
          <w:rFonts w:ascii="Times New Roman" w:eastAsia="Times New Roman" w:hAnsi="Times New Roman"/>
          <w:i/>
          <w:sz w:val="28"/>
          <w:szCs w:val="28"/>
          <w:u w:val="single"/>
          <w:lang w:eastAsia="ru-RU"/>
        </w:rPr>
      </w:pPr>
    </w:p>
    <w:p w:rsidR="00FD314C" w:rsidRPr="00FD314C" w:rsidRDefault="00FD314C" w:rsidP="00FD314C">
      <w:pPr>
        <w:spacing w:after="0"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1. </w:t>
      </w:r>
      <w:r w:rsidRPr="002A2F4B">
        <w:rPr>
          <w:rFonts w:ascii="Times New Roman" w:eastAsia="Times New Roman" w:hAnsi="Times New Roman"/>
          <w:bCs/>
          <w:i/>
          <w:sz w:val="28"/>
          <w:szCs w:val="28"/>
          <w:lang w:eastAsia="ru-RU"/>
        </w:rPr>
        <w:t>Приспособление к окружающей среде</w:t>
      </w:r>
      <w:r w:rsidRPr="002A2F4B">
        <w:rPr>
          <w:rFonts w:ascii="Times New Roman" w:eastAsia="Times New Roman" w:hAnsi="Times New Roman"/>
          <w:i/>
          <w:sz w:val="28"/>
          <w:szCs w:val="28"/>
          <w:lang w:eastAsia="ru-RU"/>
        </w:rPr>
        <w:t>.</w:t>
      </w:r>
      <w:r w:rsidRPr="00FD314C">
        <w:rPr>
          <w:rFonts w:ascii="Times New Roman" w:eastAsia="Times New Roman" w:hAnsi="Times New Roman"/>
          <w:sz w:val="28"/>
          <w:szCs w:val="28"/>
          <w:lang w:eastAsia="ru-RU"/>
        </w:rPr>
        <w:t xml:space="preserve"> Опыт показывает, что мощным источником стресса для школьников, является незнакомое место проведения экзамена и незнакомые педагоги — члены экзаменационных комиссий. Для ослабления влияния этого стресогенного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FD314C" w:rsidRPr="00FD314C" w:rsidRDefault="00FD314C" w:rsidP="00FD314C">
      <w:pPr>
        <w:spacing w:after="0" w:line="310" w:lineRule="atLeast"/>
        <w:jc w:val="both"/>
        <w:rPr>
          <w:rFonts w:ascii="Times New Roman" w:eastAsia="Times New Roman" w:hAnsi="Times New Roman"/>
          <w:sz w:val="28"/>
          <w:szCs w:val="28"/>
          <w:lang w:eastAsia="ru-RU"/>
        </w:rPr>
      </w:pPr>
      <w:bookmarkStart w:id="0" w:name="_GoBack"/>
      <w:bookmarkEnd w:id="0"/>
      <w:r w:rsidRPr="00FD314C">
        <w:rPr>
          <w:rFonts w:ascii="Times New Roman" w:eastAsia="Times New Roman" w:hAnsi="Times New Roman"/>
          <w:sz w:val="28"/>
          <w:szCs w:val="28"/>
          <w:lang w:eastAsia="ru-RU"/>
        </w:rPr>
        <w:t>2. </w:t>
      </w:r>
      <w:r w:rsidRPr="002A2F4B">
        <w:rPr>
          <w:rFonts w:ascii="Times New Roman" w:eastAsia="Times New Roman" w:hAnsi="Times New Roman"/>
          <w:bCs/>
          <w:i/>
          <w:sz w:val="28"/>
          <w:szCs w:val="28"/>
          <w:lang w:eastAsia="ru-RU"/>
        </w:rPr>
        <w:t>Переименование.</w:t>
      </w:r>
      <w:r w:rsidRPr="00FD314C">
        <w:rPr>
          <w:rFonts w:ascii="Times New Roman" w:eastAsia="Times New Roman" w:hAnsi="Times New Roman"/>
          <w:sz w:val="28"/>
          <w:szCs w:val="28"/>
          <w:lang w:eastAsia="ru-RU"/>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FD314C">
        <w:rPr>
          <w:rFonts w:ascii="Times New Roman" w:eastAsia="Times New Roman" w:hAnsi="Times New Roman"/>
          <w:sz w:val="28"/>
          <w:szCs w:val="28"/>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FD314C" w:rsidRPr="00FD314C" w:rsidRDefault="002A2F4B" w:rsidP="00FD314C">
      <w:pPr>
        <w:spacing w:before="75" w:after="225" w:line="31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D314C" w:rsidRPr="002A2F4B">
        <w:rPr>
          <w:rFonts w:ascii="Times New Roman" w:eastAsia="Times New Roman" w:hAnsi="Times New Roman"/>
          <w:i/>
          <w:sz w:val="28"/>
          <w:szCs w:val="28"/>
          <w:lang w:eastAsia="ru-RU"/>
        </w:rPr>
        <w:t>Разговор с самим собой.</w:t>
      </w:r>
      <w:r w:rsidR="00FD314C" w:rsidRPr="00FD314C">
        <w:rPr>
          <w:rFonts w:ascii="Times New Roman" w:eastAsia="Times New Roman" w:hAnsi="Times New Roman"/>
          <w:sz w:val="28"/>
          <w:szCs w:val="28"/>
          <w:lang w:eastAsia="ru-RU"/>
        </w:rPr>
        <w:t xml:space="preserve">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FD314C" w:rsidRPr="00FD314C" w:rsidRDefault="00FD314C" w:rsidP="00FD314C">
      <w:pPr>
        <w:spacing w:after="0"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4. </w:t>
      </w:r>
      <w:r w:rsidRPr="002A2F4B">
        <w:rPr>
          <w:rFonts w:ascii="Times New Roman" w:eastAsia="Times New Roman" w:hAnsi="Times New Roman"/>
          <w:bCs/>
          <w:i/>
          <w:sz w:val="28"/>
          <w:szCs w:val="28"/>
          <w:lang w:eastAsia="ru-RU"/>
        </w:rPr>
        <w:t xml:space="preserve">Систематическая </w:t>
      </w:r>
      <w:proofErr w:type="spellStart"/>
      <w:r w:rsidRPr="002A2F4B">
        <w:rPr>
          <w:rFonts w:ascii="Times New Roman" w:eastAsia="Times New Roman" w:hAnsi="Times New Roman"/>
          <w:bCs/>
          <w:i/>
          <w:sz w:val="28"/>
          <w:szCs w:val="28"/>
          <w:lang w:eastAsia="ru-RU"/>
        </w:rPr>
        <w:t>десенситизация</w:t>
      </w:r>
      <w:proofErr w:type="spellEnd"/>
      <w:r w:rsidRPr="002A2F4B">
        <w:rPr>
          <w:rFonts w:ascii="Times New Roman" w:eastAsia="Times New Roman" w:hAnsi="Times New Roman"/>
          <w:i/>
          <w:sz w:val="28"/>
          <w:szCs w:val="28"/>
          <w:lang w:eastAsia="ru-RU"/>
        </w:rPr>
        <w:t>.</w:t>
      </w:r>
      <w:r w:rsidRPr="00FD314C">
        <w:rPr>
          <w:rFonts w:ascii="Times New Roman" w:eastAsia="Times New Roman" w:hAnsi="Times New Roman"/>
          <w:sz w:val="28"/>
          <w:szCs w:val="28"/>
          <w:lang w:eastAsia="ru-RU"/>
        </w:rPr>
        <w:t xml:space="preserve"> Этот метод разработан Иозефом </w:t>
      </w:r>
      <w:proofErr w:type="spellStart"/>
      <w:r w:rsidRPr="00FD314C">
        <w:rPr>
          <w:rFonts w:ascii="Times New Roman" w:eastAsia="Times New Roman" w:hAnsi="Times New Roman"/>
          <w:sz w:val="28"/>
          <w:szCs w:val="28"/>
          <w:lang w:eastAsia="ru-RU"/>
        </w:rPr>
        <w:t>Вульпе</w:t>
      </w:r>
      <w:proofErr w:type="spellEnd"/>
      <w:r w:rsidRPr="00FD314C">
        <w:rPr>
          <w:rFonts w:ascii="Times New Roman" w:eastAsia="Times New Roman" w:hAnsi="Times New Roman"/>
          <w:sz w:val="28"/>
          <w:szCs w:val="28"/>
          <w:lang w:eastAsia="ru-RU"/>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w:t>
      </w:r>
      <w:r w:rsidRPr="00FD314C">
        <w:rPr>
          <w:rFonts w:ascii="Times New Roman" w:eastAsia="Times New Roman" w:hAnsi="Times New Roman"/>
          <w:sz w:val="28"/>
          <w:szCs w:val="28"/>
          <w:lang w:eastAsia="ru-RU"/>
        </w:rPr>
        <w:lastRenderedPageBreak/>
        <w:t>лесенка представляет собой последовательность шагов (действий), которые приводят к тревожному событию. Например:</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Встать утром и выслушать мамины указания.</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Сбор около школы и разговоры с друзьями об экзамене.</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Поездка на место проведения экзамена.</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Рассаживание по местам.</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Получение тестовых бланков.</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Заполнение бланков — титульных листов.</w:t>
      </w:r>
    </w:p>
    <w:p w:rsidR="00FD314C" w:rsidRPr="00FD314C" w:rsidRDefault="00FD314C" w:rsidP="00FD314C">
      <w:pPr>
        <w:spacing w:before="75" w:after="225" w:line="310" w:lineRule="atLeast"/>
        <w:jc w:val="both"/>
        <w:rPr>
          <w:rFonts w:ascii="Times New Roman" w:eastAsia="Times New Roman" w:hAnsi="Times New Roman"/>
          <w:sz w:val="28"/>
          <w:szCs w:val="28"/>
          <w:lang w:eastAsia="ru-RU"/>
        </w:rPr>
      </w:pPr>
      <w:r w:rsidRPr="00FD314C">
        <w:rPr>
          <w:rFonts w:ascii="Times New Roman" w:eastAsia="Times New Roman" w:hAnsi="Times New Roman"/>
          <w:sz w:val="28"/>
          <w:szCs w:val="28"/>
          <w:lang w:eastAsia="ru-RU"/>
        </w:rPr>
        <w:t>— Решение заданий...</w:t>
      </w:r>
    </w:p>
    <w:p w:rsidR="00FD314C" w:rsidRPr="00FD314C" w:rsidRDefault="00FD314C" w:rsidP="00FD314C">
      <w:pPr>
        <w:jc w:val="both"/>
        <w:rPr>
          <w:rFonts w:ascii="Times New Roman" w:hAnsi="Times New Roman"/>
          <w:sz w:val="28"/>
          <w:szCs w:val="28"/>
        </w:rPr>
      </w:pPr>
      <w:r w:rsidRPr="00FD314C">
        <w:rPr>
          <w:rFonts w:ascii="Times New Roman" w:eastAsia="Times New Roman" w:hAnsi="Times New Roman"/>
          <w:sz w:val="28"/>
          <w:szCs w:val="28"/>
          <w:lang w:eastAsia="ru-RU"/>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p w:rsidR="00B111F4" w:rsidRPr="00FD314C" w:rsidRDefault="00B111F4" w:rsidP="00FD314C">
      <w:pPr>
        <w:jc w:val="both"/>
        <w:rPr>
          <w:sz w:val="28"/>
          <w:szCs w:val="28"/>
        </w:rPr>
      </w:pPr>
    </w:p>
    <w:sectPr w:rsidR="00B111F4" w:rsidRPr="00FD3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0316"/>
    <w:multiLevelType w:val="hybridMultilevel"/>
    <w:tmpl w:val="171CEA00"/>
    <w:lvl w:ilvl="0" w:tplc="A97699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C"/>
    <w:rsid w:val="002A2F4B"/>
    <w:rsid w:val="00443AF7"/>
    <w:rsid w:val="009960B1"/>
    <w:rsid w:val="00B111F4"/>
    <w:rsid w:val="00FD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2017-05-22T10:23:00Z</dcterms:created>
  <dcterms:modified xsi:type="dcterms:W3CDTF">2017-05-22T11:10:00Z</dcterms:modified>
</cp:coreProperties>
</file>