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4B" w:rsidRDefault="00A60AFB" w:rsidP="00A60AF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</w:t>
      </w:r>
      <w:r w:rsidRPr="00A60AFB">
        <w:rPr>
          <w:rFonts w:ascii="Times New Roman" w:hAnsi="Times New Roman" w:cs="Times New Roman"/>
          <w:color w:val="FF0000"/>
          <w:sz w:val="36"/>
          <w:szCs w:val="36"/>
        </w:rPr>
        <w:t>* 7 навыков родителей самостоятельных детей *</w:t>
      </w:r>
      <w:r w:rsidRPr="00A60AFB">
        <w:rPr>
          <w:rFonts w:ascii="Times New Roman" w:hAnsi="Times New Roman" w:cs="Times New Roman"/>
          <w:color w:val="FF0000"/>
          <w:sz w:val="36"/>
          <w:szCs w:val="36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  <w:t>Мой подход в воспитании детей изменился благодаря од</w:t>
      </w:r>
      <w:r>
        <w:rPr>
          <w:rFonts w:ascii="Times New Roman" w:hAnsi="Times New Roman" w:cs="Times New Roman"/>
          <w:color w:val="000000"/>
          <w:sz w:val="28"/>
          <w:szCs w:val="28"/>
        </w:rPr>
        <w:t>ному откровению. Моя клиентка на консультации вспоминала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t xml:space="preserve"> свое детство: "Каждый раз, когда мы спрашивали у отца значение какого-либо слова, он брал словарь и предлагал узнать его вместе". Помните Библейскую притчу? «Дай человеку рыбу, и он будет сыт один день, научи его ловить рыбу, и он будет сыт всегда». Воспитывайте детей так, чтобы они могли справиться со своей проблемой без посторонней помощи.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i/>
          <w:color w:val="000000"/>
          <w:sz w:val="28"/>
          <w:szCs w:val="28"/>
        </w:rPr>
        <w:t>1. Родители самостоятельных детей стоят позади них, чтобы решать проблему вместе, а не вместо ребенка.</w:t>
      </w:r>
      <w:r w:rsidRPr="00A60A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i/>
          <w:color w:val="000000"/>
          <w:sz w:val="28"/>
          <w:szCs w:val="28"/>
        </w:rPr>
        <w:t>2. Родители самостоятельных детей задают вопросы не реже, чем предлагают готовые ответы.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  <w:t>Задавая вопросы по существу проблемы, вы приучаете ребенка искать решения, вместо того, чтобы расстраиваться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ждать помощи извне. Какие же вопросы можно использовать </w:t>
      </w:r>
      <w:r w:rsidR="007475D6">
        <w:rPr>
          <w:rFonts w:ascii="Times New Roman" w:hAnsi="Times New Roman" w:cs="Times New Roman"/>
          <w:color w:val="000000"/>
          <w:sz w:val="28"/>
          <w:szCs w:val="28"/>
        </w:rPr>
        <w:t xml:space="preserve">в своей 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t>семье: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5D6">
        <w:rPr>
          <w:rFonts w:ascii="Times New Roman" w:hAnsi="Times New Roman" w:cs="Times New Roman"/>
          <w:i/>
          <w:color w:val="000000"/>
          <w:sz w:val="28"/>
          <w:szCs w:val="28"/>
        </w:rPr>
        <w:t>Как ты думаешь, что сейчас не так, как хотелось бы?</w:t>
      </w:r>
      <w:r w:rsidRPr="007475D6">
        <w:rPr>
          <w:rFonts w:ascii="Times New Roman" w:hAnsi="Times New Roman" w:cs="Times New Roman"/>
          <w:i/>
          <w:color w:val="000000"/>
          <w:sz w:val="28"/>
          <w:szCs w:val="28"/>
        </w:rPr>
        <w:br/>
        <w:t>Что мы можем сделать, чтобы изменить ситуацию?</w:t>
      </w:r>
      <w:r w:rsidRPr="007475D6">
        <w:rPr>
          <w:rFonts w:ascii="Times New Roman" w:hAnsi="Times New Roman" w:cs="Times New Roman"/>
          <w:i/>
          <w:color w:val="000000"/>
          <w:sz w:val="28"/>
          <w:szCs w:val="28"/>
        </w:rPr>
        <w:br/>
        <w:t>Можем ли мы усовершенствовать твою идею?</w:t>
      </w:r>
      <w:r w:rsidRPr="007475D6">
        <w:rPr>
          <w:rFonts w:ascii="Times New Roman" w:hAnsi="Times New Roman" w:cs="Times New Roman"/>
          <w:i/>
          <w:color w:val="000000"/>
          <w:sz w:val="28"/>
          <w:szCs w:val="28"/>
        </w:rPr>
        <w:br/>
        <w:t>Как ты думаешь, почему этот человек поступил так?</w:t>
      </w:r>
      <w:r w:rsidRPr="007475D6">
        <w:rPr>
          <w:rFonts w:ascii="Times New Roman" w:hAnsi="Times New Roman" w:cs="Times New Roman"/>
          <w:i/>
          <w:color w:val="000000"/>
          <w:sz w:val="28"/>
          <w:szCs w:val="28"/>
        </w:rPr>
        <w:br/>
        <w:t>Это было проявлением любви? Может, быть это было безрассудством?</w:t>
      </w:r>
      <w:r w:rsidRPr="007475D6">
        <w:rPr>
          <w:rFonts w:ascii="Times New Roman" w:hAnsi="Times New Roman" w:cs="Times New Roman"/>
          <w:i/>
          <w:color w:val="000000"/>
          <w:sz w:val="28"/>
          <w:szCs w:val="28"/>
        </w:rPr>
        <w:br/>
        <w:t>Что ты чувствовал после принятого решения? Что ты можешь изменить в похожей ситуации в будущем?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  <w:t>Ответы, которые человек самостоятельно находит в глубине своих чувств, всегда мудрее, чем шаблонные стандарты, навязанные другими людьми.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A4B">
        <w:rPr>
          <w:rFonts w:ascii="Times New Roman" w:hAnsi="Times New Roman" w:cs="Times New Roman"/>
          <w:i/>
          <w:color w:val="000000"/>
          <w:sz w:val="28"/>
          <w:szCs w:val="28"/>
        </w:rPr>
        <w:t>3. Родители самостоятельных детей превращают критические замечания в развлечение.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  <w:t>Вместо того</w:t>
      </w:r>
      <w:proofErr w:type="gramStart"/>
      <w:r w:rsidRPr="00A60AF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60AFB">
        <w:rPr>
          <w:rFonts w:ascii="Times New Roman" w:hAnsi="Times New Roman" w:cs="Times New Roman"/>
          <w:color w:val="000000"/>
          <w:sz w:val="28"/>
          <w:szCs w:val="28"/>
        </w:rPr>
        <w:t xml:space="preserve"> чтобы читать нотации и запрещать что-либо, гораздо эффективнее поразмышлять с ребенком на тему добра и зла, читая вместе книгу или разыгрывая ситуацию с помощью любимых игрушек. Часто это выглядит так, будто вы предлагаете ребенку разработать морально-этическую стратегию, отделив конфликтную ситуацию от личности ребенка 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помощи выдуманного сюжета.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A4B">
        <w:rPr>
          <w:rFonts w:ascii="Times New Roman" w:hAnsi="Times New Roman" w:cs="Times New Roman"/>
          <w:i/>
          <w:color w:val="000000"/>
          <w:sz w:val="28"/>
          <w:szCs w:val="28"/>
        </w:rPr>
        <w:t>4. Родители самостоятельных детей позволяют им учиться на своих ошибках, несмотря на то, что это неприятно.</w:t>
      </w:r>
      <w:r w:rsidRPr="00DA1A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  <w:t>Когда-то в детст</w:t>
      </w:r>
      <w:r w:rsidR="00DA1A4B">
        <w:rPr>
          <w:rFonts w:ascii="Times New Roman" w:hAnsi="Times New Roman" w:cs="Times New Roman"/>
          <w:color w:val="000000"/>
          <w:sz w:val="28"/>
          <w:szCs w:val="28"/>
        </w:rPr>
        <w:t>ве у меня были сложности во взаимоотношениях с учительницей</w:t>
      </w:r>
      <w:r w:rsidR="00EE675B">
        <w:rPr>
          <w:rFonts w:ascii="Times New Roman" w:hAnsi="Times New Roman" w:cs="Times New Roman"/>
          <w:color w:val="000000"/>
          <w:sz w:val="28"/>
          <w:szCs w:val="28"/>
        </w:rPr>
        <w:t xml:space="preserve"> немецкого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t xml:space="preserve"> языка. Родители с сочувствием выслушивали мои обиды, каждый раз уговаривая продолжать учебу. К концу г</w:t>
      </w:r>
      <w:r w:rsidR="00EE675B">
        <w:rPr>
          <w:rFonts w:ascii="Times New Roman" w:hAnsi="Times New Roman" w:cs="Times New Roman"/>
          <w:color w:val="000000"/>
          <w:sz w:val="28"/>
          <w:szCs w:val="28"/>
        </w:rPr>
        <w:t>ода я не только знала немецкий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t xml:space="preserve"> так, как не смогла бы выучить в другом месте, но приобрела еще более важные знания в области межличностных отношений.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6728" w:rsidRDefault="00A60AFB" w:rsidP="00A60A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1A4B">
        <w:rPr>
          <w:rFonts w:ascii="Times New Roman" w:hAnsi="Times New Roman" w:cs="Times New Roman"/>
          <w:i/>
          <w:color w:val="000000"/>
          <w:sz w:val="28"/>
          <w:szCs w:val="28"/>
        </w:rPr>
        <w:t>5. Родители самостоятельных детей не ограждают их от наказания, которое естественным образом последовало за неразумными действиями.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t xml:space="preserve"> Каждый должен учиться исправлять результаты своих ошибок.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A4B">
        <w:rPr>
          <w:rFonts w:ascii="Times New Roman" w:hAnsi="Times New Roman" w:cs="Times New Roman"/>
          <w:i/>
          <w:color w:val="000000"/>
          <w:sz w:val="28"/>
          <w:szCs w:val="28"/>
        </w:rPr>
        <w:t>6. Родители самостоятельных детей терпеливо воспринимают их неудачи.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  <w:t>Для того</w:t>
      </w:r>
      <w:proofErr w:type="gramStart"/>
      <w:r w:rsidRPr="00A60AF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60AFB">
        <w:rPr>
          <w:rFonts w:ascii="Times New Roman" w:hAnsi="Times New Roman" w:cs="Times New Roman"/>
          <w:color w:val="000000"/>
          <w:sz w:val="28"/>
          <w:szCs w:val="28"/>
        </w:rPr>
        <w:t xml:space="preserve"> чтобы ребенок научился находить свои собственные, нестандартные решения, важно оградить его от оценочных суждений. Разве можно создать что-то новое, ни разу не ошибившись? Ребёнок должен понимать, что ошибаться – это нормально. Родителям для этого нужно переориентировать свое внимание с ошибок и недостатков на возможности поиска новых, более эффективных решений.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1A4B">
        <w:rPr>
          <w:rFonts w:ascii="Times New Roman" w:hAnsi="Times New Roman" w:cs="Times New Roman"/>
          <w:i/>
          <w:color w:val="000000"/>
          <w:sz w:val="28"/>
          <w:szCs w:val="28"/>
        </w:rPr>
        <w:t>7. Родители самостоятельных детей постепенно отстраняются от участия в проблеме, позволяя ребенку брать на себя все большую ответственность.</w:t>
      </w:r>
      <w:r w:rsidRPr="00A60AFB">
        <w:rPr>
          <w:rFonts w:ascii="Times New Roman" w:hAnsi="Times New Roman" w:cs="Times New Roman"/>
          <w:color w:val="000000"/>
          <w:sz w:val="28"/>
          <w:szCs w:val="28"/>
        </w:rPr>
        <w:br/>
        <w:t>Дети способны не только найти подходящий маршрут, выбрать себе меню или гардероб, они могут оказаться хорошими советчиками в решении наших взрослых проблем. Когда мы что-нибудь доверяем им, они учатся доверять самим себе. Чувство ответственности, умение сотрудничать и лидерские качества формируются в детстве. Несмотря на то, что нам самим их порой не хватает, мы можем помочь в этом развитии своему ребенку.</w:t>
      </w:r>
    </w:p>
    <w:p w:rsidR="009774F0" w:rsidRDefault="009774F0" w:rsidP="00A60AF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74F0" w:rsidRDefault="009774F0" w:rsidP="00A60AF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74F0" w:rsidRDefault="009774F0" w:rsidP="00A60AF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74F0" w:rsidRDefault="009774F0" w:rsidP="00A60AF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74F0" w:rsidRDefault="009774F0" w:rsidP="00A60AF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lastRenderedPageBreak/>
        <w:t xml:space="preserve">                       * </w:t>
      </w:r>
      <w:r w:rsidRPr="009774F0">
        <w:rPr>
          <w:rFonts w:ascii="Times New Roman" w:hAnsi="Times New Roman" w:cs="Times New Roman"/>
          <w:color w:val="FF0000"/>
          <w:sz w:val="36"/>
          <w:szCs w:val="36"/>
        </w:rPr>
        <w:t>Альтернатива слову «НЕТ»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*</w:t>
      </w:r>
      <w:r w:rsidRPr="009774F0">
        <w:rPr>
          <w:rFonts w:ascii="Times New Roman" w:hAnsi="Times New Roman" w:cs="Times New Roman"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Очень часто родителям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 приходится пресекать желания ребенка. Тем не менее, многие дети воспринимают резкое «нет» как призыв к оружию, как прямое нападение на свою самостоятельность. Они мобилизуют всю свою энергию, чтобы нанести ответный удар. Они кричат, устраивают истерики, обзываются и замыкаются в себе. Они обрушиваются на родителей с фразами типа «Почему нет?», «Ты подлая», «Я тебя ненавижу!»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может утомить даже самых терпеливых родителей. Так что же нам делать? Сдаться? Говорить «да» на все? Конечно, нет. Тогда вы положите начало тирании плохо воспитанного ребенка. К счастью, есть полезные альтернативы, которые позволяют родителям быть твердыми и при этом не вступать в конфронтацию.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ПРЕДОСТАВЬТЕ ИНФОРМАЦИЮ (исключите «нет»)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Ребенок: «Могу я сходить к Ване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поиграть?»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74F0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 «Нет, не можешь» предоставьте информацию: «Через пять минут будем обедать». Получив такую информацию, ребенок может сказать себе: «Скорее </w:t>
      </w:r>
      <w:proofErr w:type="gramStart"/>
      <w:r w:rsidRPr="009774F0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 я не могу пойти сейчас».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ПРИЗНАЙТЕ ЧУВСТВА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Ребенок (в зоопарке): «Я не хочу сейчас идти домой. Может, мы останемся?»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74F0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 «Нет, </w:t>
      </w:r>
      <w:proofErr w:type="gramStart"/>
      <w:r w:rsidRPr="009774F0">
        <w:rPr>
          <w:rFonts w:ascii="Times New Roman" w:hAnsi="Times New Roman" w:cs="Times New Roman"/>
          <w:color w:val="000000"/>
          <w:sz w:val="28"/>
          <w:szCs w:val="28"/>
        </w:rPr>
        <w:t>нам</w:t>
      </w:r>
      <w:proofErr w:type="gramEnd"/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 надо идти сейчас!» признайте его чувства: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«Я вижу, если бы это зависело от тебя, ты бы остался здесь очень надолго. Но, к сожалению, скоро совсем стемнеет».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(Беря его за руку, чтобы идти.): «Сложно покидать место, которое тебе так нравится».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Иногда сопротивление уменьшается, когда кто-то понимает твои чувства.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ОПИШИТЕ ПРОБЛЕМУ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Ребенок: «Мам, можешь меня отвезти сейчас в библиотеку?»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Вместо «Нет, не могу. Тебе придется подождать» опишите проблему: «Я бы хотела тебя выручить. Проблема в том, что через полчаса придет электрик».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СИТУАЦИИ, ГДЕ ВОЗМОЖНО ЗАМЕНИТЬ «НЕТ» на «ДА».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Ребенок: «Мы пойдем на площадку?»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74F0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 «Нет, ты не доела свой завтрак» воспользуйтесь словом «да»: «Да, конечно. Сразу после завтрака».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774F0" w:rsidRPr="009774F0" w:rsidRDefault="009774F0" w:rsidP="00A60AFB">
      <w:pPr>
        <w:rPr>
          <w:rFonts w:ascii="Times New Roman" w:hAnsi="Times New Roman" w:cs="Times New Roman"/>
          <w:sz w:val="28"/>
          <w:szCs w:val="28"/>
        </w:rPr>
      </w:pPr>
      <w:r w:rsidRPr="009774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ДАЙТЕ СЕБЕ ПОДУМАТЬ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>Ребенок: «М</w:t>
      </w:r>
      <w:r>
        <w:rPr>
          <w:rFonts w:ascii="Times New Roman" w:hAnsi="Times New Roman" w:cs="Times New Roman"/>
          <w:color w:val="000000"/>
          <w:sz w:val="28"/>
          <w:szCs w:val="28"/>
        </w:rPr>
        <w:t>огу я поехать в гости к Кате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?»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«Нет, ты еще не закончила уборку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» дайте себе шанс подумать: «Дай подумать». </w:t>
      </w:r>
      <w:bookmarkStart w:id="0" w:name="_GoBack"/>
      <w:bookmarkEnd w:id="0"/>
      <w:r w:rsidRPr="009774F0">
        <w:rPr>
          <w:rFonts w:ascii="Times New Roman" w:hAnsi="Times New Roman" w:cs="Times New Roman"/>
          <w:color w:val="000000"/>
          <w:sz w:val="28"/>
          <w:szCs w:val="28"/>
        </w:rPr>
        <w:t xml:space="preserve">Это маленькое предложение достигает двух целей: снимает напряжение ребенка (по крайней мере, он знает, что его просьбу серьезно рассмотрят) и дает родителю время подумать над своими чувствами. </w:t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4F0">
        <w:rPr>
          <w:rFonts w:ascii="Times New Roman" w:hAnsi="Times New Roman" w:cs="Times New Roman"/>
          <w:color w:val="000000"/>
          <w:sz w:val="28"/>
          <w:szCs w:val="28"/>
        </w:rPr>
        <w:br/>
        <w:t>Остерегайтесь слишком часто говорить «нет». Конечно, слово «нет» короче, а некоторые из предложенных вариантов кажутся намного длиннее. Но если вы посмотрите на обычную ссору после «нет», вы поймете, что длинный путь — это часто самый короткий путь.</w:t>
      </w:r>
    </w:p>
    <w:sectPr w:rsidR="009774F0" w:rsidRPr="0097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B"/>
    <w:rsid w:val="00256728"/>
    <w:rsid w:val="007475D6"/>
    <w:rsid w:val="009774F0"/>
    <w:rsid w:val="00A60AFB"/>
    <w:rsid w:val="00DA1A4B"/>
    <w:rsid w:val="00E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2018-09-25T06:29:00Z</dcterms:created>
  <dcterms:modified xsi:type="dcterms:W3CDTF">2018-09-26T05:55:00Z</dcterms:modified>
</cp:coreProperties>
</file>